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C880" w14:textId="733316CA" w:rsidR="00A9431D" w:rsidRPr="00640A31" w:rsidRDefault="00A9431D" w:rsidP="008A6474">
      <w:pPr>
        <w:jc w:val="center"/>
        <w:rPr>
          <w:rFonts w:ascii="Nyala" w:hAnsi="Nyala"/>
          <w:b/>
          <w:bCs/>
          <w:i/>
          <w:iCs/>
          <w:sz w:val="36"/>
          <w:szCs w:val="36"/>
        </w:rPr>
      </w:pP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</w:rPr>
        <w:t>ቁልጡፍ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</w:rPr>
        <w:t>ዕቤትን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</w:rPr>
        <w:t>ድልየትን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</w:rPr>
        <w:t>ዓላማ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</w:rPr>
        <w:t>መንግስቲ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</w:rPr>
        <w:t>ኤርትራ’ዩ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</w:rPr>
        <w:t xml:space="preserve">።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</w:rPr>
        <w:t>ዓንቀፍትን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</w:rPr>
        <w:t>ተጻባእትን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>ምእላይ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>ምግላጽን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>ተራን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>ጉቡእ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>ህዝብን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 xml:space="preserve"> </w:t>
      </w:r>
      <w:proofErr w:type="spellStart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>እዩ</w:t>
      </w:r>
      <w:proofErr w:type="spellEnd"/>
      <w:r w:rsidRPr="00640A31">
        <w:rPr>
          <w:rFonts w:ascii="Nyala" w:hAnsi="Nyala"/>
          <w:b/>
          <w:bCs/>
          <w:i/>
          <w:iCs/>
          <w:sz w:val="36"/>
          <w:szCs w:val="36"/>
          <w:u w:val="thick"/>
        </w:rPr>
        <w:t>።</w:t>
      </w:r>
    </w:p>
    <w:p w14:paraId="0F680064" w14:textId="72D026EE" w:rsidR="00906CDC" w:rsidRPr="00640A31" w:rsidRDefault="00906CDC" w:rsidP="00640A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i/>
          <w:iCs/>
          <w:color w:val="1C1E21"/>
          <w:sz w:val="32"/>
          <w:szCs w:val="32"/>
        </w:rPr>
      </w:pPr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    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ብትምኒትን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ድልየትን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ዝመጽእ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ምዕብልና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የለን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ተለቂሕካ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ወይ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ተዓዲኻ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>'</w:t>
      </w:r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ውን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ኣይመጽእን</w:t>
      </w:r>
      <w:proofErr w:type="spellEnd"/>
      <w:r w:rsid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r w:rsid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ዝሓለፈ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ታሪኽናን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ታሪኽ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ካሎኦት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ሃገራት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ከይፈለጥካን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ተማራመርካን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ኣካቢቡካ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ዘሎ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ፖሎቲካውን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ጸጥታውን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ኩነታት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ኣብ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ግምት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ከየእቶኻ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ፈተውትኻን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ጸላእትካን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ከየለለኻ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በይንኻ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ንዓወት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ክትምርሽ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ዝሕሰብ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ኣይኮነን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ይኹንእምበር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ሃገራት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ከምሃገር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ቆይመን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ነዚ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ሕጂ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በጺሔንኦ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ዘለዋ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ደረጃ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ክንመዝን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እንተኾይና</w:t>
      </w:r>
      <w:proofErr w:type="spellEnd"/>
      <w:r w:rsid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ገለ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ሃገር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ድኣ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ተባሂለን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እምበር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ሉሚሳት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ገለ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ኣዝየን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ሃብታማት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ግን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ህዝበን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መሰል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ደሞክራሲ</w:t>
      </w:r>
      <w:proofErr w:type="spellEnd"/>
      <w:r w:rsid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ይኹን</w:t>
      </w:r>
      <w:proofErr w:type="spellEnd"/>
      <w:r w:rsid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ማሕበራዊ</w:t>
      </w:r>
      <w:proofErr w:type="spellEnd"/>
      <w:r w:rsid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ፍትሒ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ዘይብሉ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ገለ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ድማ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ድሓን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ከለዋ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ብሰንኪ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ናይ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ወጻኢ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ምትእትታው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ቅሳነት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ዝሰኣና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>ጥራሕ</w:t>
      </w:r>
      <w:proofErr w:type="spellEnd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>ዘይኮናስ</w:t>
      </w:r>
      <w:proofErr w:type="spellEnd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>ታሪኸን</w:t>
      </w:r>
      <w:proofErr w:type="spellEnd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>ታሪኽ</w:t>
      </w:r>
      <w:proofErr w:type="spellEnd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>ባቢሎን</w:t>
      </w:r>
      <w:proofErr w:type="spellEnd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>ዝኾና</w:t>
      </w:r>
      <w:proofErr w:type="spellEnd"/>
      <w:r w:rsidR="00A57455">
        <w:rPr>
          <w:rFonts w:ascii="Nyala" w:eastAsia="Times New Roman" w:hAnsi="Nyala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ኣለዋ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r w:rsidRPr="00640A31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  </w:t>
      </w:r>
    </w:p>
    <w:p w14:paraId="1C289135" w14:textId="6E0F05A5" w:rsidR="00906CDC" w:rsidRPr="00640A31" w:rsidRDefault="00906CDC" w:rsidP="00640A3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i/>
          <w:iCs/>
          <w:color w:val="1C1E21"/>
          <w:sz w:val="32"/>
          <w:szCs w:val="32"/>
        </w:rPr>
      </w:pPr>
      <w:r w:rsidRPr="00640A31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      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እዘን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ሎሚ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ንርእየን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ዘሎና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ሃብታማት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ምዕራባውያን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ሃገራትን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ኣሜርካን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ዘሕለፍኦ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ኲናትን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መከራን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ታሪኸን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ምስ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እነንብብ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ነዚ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ኣብ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ውሑድ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ዓመታት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እሞ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ምስ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ኩሉ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ግዳማውን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ውሽጣውን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ዞባውን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ዘጋጠሙና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ብድሆታትና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ስዒርና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በጺሕናዮ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ዘሎና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ርእሰ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ምትእምማንን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ምዕብልናን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ንምድናቑ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ቃላትውን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ኣይንረኽበሉን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ኢና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ጸላእትና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ተዓድዮም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ርሻናት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ክሃንጹ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ከለዉ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መንግስቲ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ኤርትራ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ብዘለዎ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ትሑት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ቁጠባዊ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ትሕዝቶ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ሰባት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ይሃንጽ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ጥዕና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ህዝቢ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የውሕስ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ብርክኻ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ዘልምስ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ረዲኤት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ወጊድ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ኢሉ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ህዝቢ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ኣብ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ጉልበቱን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ፍልጠጡን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ሜረቱን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ተኣማሚኑ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ጸጊቡ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ከም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ዝሓድር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ይገብር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እቲ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ዘጋጠመናን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ዘጋጥመና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ዘሎ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ተጻብኦታት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እንተዘይነብር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ኔሩ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ኤርትራ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ኣብ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ታሪኽ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ዓለም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ንመጀመርያን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ቀዳመይትን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ድሕሪ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ኲናት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ምዕዋታ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ኣብ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ሓጺር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ግዜ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ዝማዕበለት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ሃገር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ተባሂላ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መተመዝገበት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ኔራ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</w:p>
    <w:p w14:paraId="591AB18F" w14:textId="52D8BBCC" w:rsidR="00906CDC" w:rsidRPr="00640A31" w:rsidRDefault="00906CDC" w:rsidP="00640A31">
      <w:pPr>
        <w:shd w:val="clear" w:color="auto" w:fill="FFFFFF"/>
        <w:spacing w:after="0" w:line="240" w:lineRule="auto"/>
        <w:jc w:val="both"/>
        <w:rPr>
          <w:rFonts w:ascii="Nyala" w:eastAsia="Times New Roman" w:hAnsi="Nyala" w:cs="Nyala"/>
          <w:i/>
          <w:iCs/>
          <w:color w:val="1C1E21"/>
          <w:sz w:val="32"/>
          <w:szCs w:val="32"/>
        </w:rPr>
      </w:pPr>
      <w:r w:rsidRPr="00640A31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     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ሕጂውን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እንተኾነ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ሃገራና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በጺሓቶ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ዘላ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ቅሳነትን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ዕቤትን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ብናይ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ግዜ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መለክዒ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ክር</w:t>
      </w:r>
      <w:r w:rsidR="00956683">
        <w:rPr>
          <w:rFonts w:ascii="Nyala" w:eastAsia="Times New Roman" w:hAnsi="Nyala" w:cs="Nyala"/>
          <w:i/>
          <w:iCs/>
          <w:color w:val="1C1E21"/>
          <w:sz w:val="32"/>
          <w:szCs w:val="32"/>
        </w:rPr>
        <w:t>ኤ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ከሎ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ካብተን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ዝቕልጠፋ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ሓንቲ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እያ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ዕድመን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ጥዕናን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ነቶም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ከይሰልከዩ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ዝቃለሱላ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ዘለዉን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፡</w:t>
      </w:r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ልዕላውነታ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ከይትድፈር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ዕጥቆም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ከየውረዱ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ዝሕልዉዋ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ምክልኻል</w:t>
      </w:r>
      <w:proofErr w:type="spellEnd"/>
      <w:r w:rsidR="00A9431D"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ሓይልታትና</w:t>
      </w:r>
      <w:proofErr w:type="spellEnd"/>
      <w:r w:rsidR="00A9431D"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</w:p>
    <w:p w14:paraId="233E5C5D" w14:textId="20ABF267" w:rsidR="00EC7CA3" w:rsidRPr="00640A31" w:rsidRDefault="00906CDC" w:rsidP="00640A31">
      <w:pPr>
        <w:shd w:val="clear" w:color="auto" w:fill="FFFFFF"/>
        <w:spacing w:after="0" w:line="240" w:lineRule="auto"/>
        <w:jc w:val="both"/>
        <w:rPr>
          <w:rFonts w:ascii="Nyala" w:eastAsia="Times New Roman" w:hAnsi="Nyala" w:cs="Nyala"/>
          <w:i/>
          <w:iCs/>
          <w:color w:val="1C1E21"/>
          <w:sz w:val="32"/>
          <w:szCs w:val="32"/>
        </w:rPr>
      </w:pPr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    </w:t>
      </w:r>
      <w:r w:rsidR="00EC7CA3" w:rsidRPr="00640A31">
        <w:rPr>
          <w:rFonts w:ascii="Nyala" w:eastAsia="Times New Roman" w:hAnsi="Nyala" w:cs="Nyala"/>
          <w:i/>
          <w:iCs/>
          <w:color w:val="FF0000"/>
          <w:sz w:val="32"/>
          <w:szCs w:val="32"/>
        </w:rPr>
        <w:t>*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ጌጋ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መረዳእታ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መታን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ከይህሉ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ዘሕለፍናዮን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ነሕልፎ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ዘሎና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ግዜ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ዉሑድ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ከምዘይኮነ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ከስምረሉ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እፈቱ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። </w:t>
      </w:r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ከምተን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ብዙሕ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ዓምመታት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ዝወሰደለን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ክወስደልና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ኣለዎ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ማለተይ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ኣይኮንኩን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።</w:t>
      </w:r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ክን</w:t>
      </w:r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ድዚ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ወሲዱልና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ዘሎ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ክወስደልና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ዝብል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ሓሳብ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ናይ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ዝኾነ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ኤርትራዊ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ትጽቢት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ኣይነበረን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።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ህዝቢ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ኤርትራ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ነቲ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ዘጋጠሞ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ሓደጋታት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ካብ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መኪቱ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ክዕወት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ካልእ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ኣማራጺ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ስለ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ዘይነበሮ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፡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ኩነታት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ብልቦናንን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ወድዓውነትን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መዚኑ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ጽንዓት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ኣብ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መትከል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፡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መከተ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ንፉጹም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ዓወት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>ኢሉ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ስኒ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ነኺሱ</w:t>
      </w:r>
      <w:proofErr w:type="spellEnd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>ሰለ</w:t>
      </w:r>
      <w:proofErr w:type="spellEnd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EC7CA3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ዝመከተ</w:t>
      </w:r>
      <w:proofErr w:type="spellEnd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፡ </w:t>
      </w:r>
      <w:proofErr w:type="spellStart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>ናብዚ</w:t>
      </w:r>
      <w:proofErr w:type="spellEnd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ሕ</w:t>
      </w:r>
      <w:proofErr w:type="spellStart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>ጂ</w:t>
      </w:r>
      <w:proofErr w:type="spellEnd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>በጺሕናዮ</w:t>
      </w:r>
      <w:proofErr w:type="spellEnd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>ዘሎታ</w:t>
      </w:r>
      <w:proofErr w:type="spellEnd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>ትስፉው</w:t>
      </w:r>
      <w:proofErr w:type="spellEnd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መድረክ</w:t>
      </w:r>
      <w:proofErr w:type="spellEnd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</w:t>
      </w:r>
      <w:proofErr w:type="spellStart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>ክንበቅዕ</w:t>
      </w:r>
      <w:proofErr w:type="spellEnd"/>
      <w:r w:rsidR="009019FB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ኪኢልና</w:t>
      </w:r>
      <w:bookmarkStart w:id="0" w:name="_GoBack"/>
      <w:bookmarkEnd w:id="0"/>
      <w:r w:rsidR="008A6474"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። </w:t>
      </w:r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 </w:t>
      </w:r>
    </w:p>
    <w:p w14:paraId="72E06062" w14:textId="4FD4CACF" w:rsidR="00A9431D" w:rsidRPr="00A9431D" w:rsidRDefault="008A6474" w:rsidP="00A9431D">
      <w:pPr>
        <w:shd w:val="clear" w:color="auto" w:fill="FFFFFF"/>
        <w:spacing w:after="0" w:line="240" w:lineRule="auto"/>
        <w:rPr>
          <w:rFonts w:ascii="Nyala" w:eastAsia="Times New Roman" w:hAnsi="Nyala" w:cs="Nyala"/>
          <w:i/>
          <w:iCs/>
          <w:color w:val="1C1E21"/>
          <w:sz w:val="32"/>
          <w:szCs w:val="32"/>
        </w:rPr>
      </w:pPr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      </w:t>
      </w:r>
    </w:p>
    <w:p w14:paraId="6032D94A" w14:textId="45785872" w:rsidR="00A9431D" w:rsidRPr="00A9431D" w:rsidRDefault="00A9431D" w:rsidP="00A9431D">
      <w:pPr>
        <w:shd w:val="clear" w:color="auto" w:fill="FFFFFF"/>
        <w:spacing w:after="0" w:line="240" w:lineRule="auto"/>
        <w:rPr>
          <w:rFonts w:ascii="inherit" w:eastAsia="Times New Roman" w:hAnsi="inherit" w:cs="Helvetica"/>
          <w:i/>
          <w:iCs/>
          <w:color w:val="1C1E21"/>
          <w:sz w:val="32"/>
          <w:szCs w:val="32"/>
        </w:rPr>
      </w:pPr>
      <w:proofErr w:type="spellStart"/>
      <w:r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ነባሪ</w:t>
      </w:r>
      <w:proofErr w:type="spellEnd"/>
      <w:r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ዝኽሪ</w:t>
      </w:r>
      <w:proofErr w:type="spellEnd"/>
      <w:r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ንሰማእታትና</w:t>
      </w:r>
      <w:proofErr w:type="spellEnd"/>
      <w:r w:rsidRPr="00640A31">
        <w:rPr>
          <w:rFonts w:ascii="Nyala" w:eastAsia="Times New Roman" w:hAnsi="Nyala" w:cs="Nyala"/>
          <w:i/>
          <w:iCs/>
          <w:color w:val="1C1E21"/>
          <w:sz w:val="32"/>
          <w:szCs w:val="32"/>
        </w:rPr>
        <w:t xml:space="preserve">                                                           </w:t>
      </w:r>
      <w:r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r w:rsidR="008A6474" w:rsidRPr="00640A31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                     </w:t>
      </w:r>
      <w:proofErr w:type="spellStart"/>
      <w:r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ዓወት</w:t>
      </w:r>
      <w:proofErr w:type="spellEnd"/>
      <w:r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ንሓፋሽ</w:t>
      </w:r>
      <w:proofErr w:type="spellEnd"/>
      <w:r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</w:p>
    <w:p w14:paraId="19C6E69E" w14:textId="77777777" w:rsidR="00A9431D" w:rsidRPr="00A9431D" w:rsidRDefault="00A9431D" w:rsidP="00A9431D">
      <w:pPr>
        <w:shd w:val="clear" w:color="auto" w:fill="FFFFFF"/>
        <w:spacing w:after="0" w:line="240" w:lineRule="auto"/>
        <w:rPr>
          <w:rFonts w:ascii="inherit" w:eastAsia="Times New Roman" w:hAnsi="inherit" w:cs="Helvetica"/>
          <w:i/>
          <w:iCs/>
          <w:color w:val="1C1E21"/>
          <w:sz w:val="32"/>
          <w:szCs w:val="32"/>
        </w:rPr>
      </w:pPr>
      <w:proofErr w:type="spellStart"/>
      <w:r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ገብረንጉስ</w:t>
      </w:r>
      <w:proofErr w:type="spellEnd"/>
      <w:r w:rsidRPr="00A9431D">
        <w:rPr>
          <w:rFonts w:ascii="inherit" w:eastAsia="Times New Roman" w:hAnsi="inherit" w:cs="Helvetica"/>
          <w:i/>
          <w:iCs/>
          <w:color w:val="1C1E21"/>
          <w:sz w:val="32"/>
          <w:szCs w:val="32"/>
        </w:rPr>
        <w:t xml:space="preserve"> </w:t>
      </w:r>
      <w:proofErr w:type="spellStart"/>
      <w:r w:rsidRPr="00A9431D">
        <w:rPr>
          <w:rFonts w:ascii="Nyala" w:eastAsia="Times New Roman" w:hAnsi="Nyala" w:cs="Nyala"/>
          <w:i/>
          <w:iCs/>
          <w:color w:val="1C1E21"/>
          <w:sz w:val="32"/>
          <w:szCs w:val="32"/>
        </w:rPr>
        <w:t>መስመር</w:t>
      </w:r>
      <w:proofErr w:type="spellEnd"/>
    </w:p>
    <w:p w14:paraId="1B53D2CF" w14:textId="77777777" w:rsidR="00A9431D" w:rsidRPr="00640A31" w:rsidRDefault="00A9431D">
      <w:pPr>
        <w:rPr>
          <w:i/>
          <w:iCs/>
          <w:sz w:val="32"/>
          <w:szCs w:val="32"/>
        </w:rPr>
      </w:pPr>
    </w:p>
    <w:sectPr w:rsidR="00A9431D" w:rsidRPr="0064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1D"/>
    <w:rsid w:val="00640A31"/>
    <w:rsid w:val="008A6474"/>
    <w:rsid w:val="009019FB"/>
    <w:rsid w:val="00906CDC"/>
    <w:rsid w:val="00956683"/>
    <w:rsid w:val="00A57455"/>
    <w:rsid w:val="00A9431D"/>
    <w:rsid w:val="00E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2C9E"/>
  <w15:chartTrackingRefBased/>
  <w15:docId w15:val="{80A50FDD-6E7D-4F67-A977-C3859C3B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4</cp:revision>
  <dcterms:created xsi:type="dcterms:W3CDTF">2019-08-22T22:27:00Z</dcterms:created>
  <dcterms:modified xsi:type="dcterms:W3CDTF">2019-08-22T23:09:00Z</dcterms:modified>
</cp:coreProperties>
</file>